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C7" w:rsidRP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>Ректорам</w:t>
      </w:r>
    </w:p>
    <w:p w:rsidR="007561C7" w:rsidRP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7561C7" w:rsidRP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>высшего профессионального</w:t>
      </w:r>
    </w:p>
    <w:p w:rsid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 xml:space="preserve">образования Минсельхоза </w:t>
      </w:r>
    </w:p>
    <w:p w:rsidR="007561C7" w:rsidRPr="007561C7" w:rsidRDefault="007561C7" w:rsidP="007561C7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561C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27DA5" w:rsidRDefault="00A27DA5" w:rsidP="00A27DA5">
      <w:pPr>
        <w:tabs>
          <w:tab w:val="left" w:pos="6780"/>
        </w:tabs>
        <w:jc w:val="center"/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jc w:val="center"/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jc w:val="center"/>
        <w:rPr>
          <w:sz w:val="28"/>
          <w:szCs w:val="28"/>
        </w:rPr>
      </w:pPr>
    </w:p>
    <w:p w:rsidR="00A27DA5" w:rsidRPr="00A27DA5" w:rsidRDefault="00A27DA5" w:rsidP="00A27DA5">
      <w:pPr>
        <w:tabs>
          <w:tab w:val="left" w:pos="6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27DA5" w:rsidRPr="00A27DA5" w:rsidRDefault="00A27DA5" w:rsidP="00A27DA5">
      <w:pPr>
        <w:tabs>
          <w:tab w:val="left" w:pos="678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DA5">
        <w:rPr>
          <w:rFonts w:ascii="Times New Roman" w:hAnsi="Times New Roman" w:cs="Times New Roman"/>
          <w:sz w:val="28"/>
          <w:szCs w:val="28"/>
        </w:rPr>
        <w:t>Ректорат  ФГБОУ</w:t>
      </w:r>
      <w:proofErr w:type="gramEnd"/>
      <w:r w:rsidRPr="00A27DA5">
        <w:rPr>
          <w:rFonts w:ascii="Times New Roman" w:hAnsi="Times New Roman" w:cs="Times New Roman"/>
          <w:sz w:val="28"/>
          <w:szCs w:val="28"/>
        </w:rPr>
        <w:t xml:space="preserve"> ВО «Казанская государственная академия ветеринарной медицины им. Н.Э. Баумана» приглашает профессорско-преподавательский состав Вашего вуза принять участие в курсах повышения квалификации. Курсы организуются в объеме 72 часа на коммерческой основе по индивидуальной программе согласно тематике преподаваемых дисциплин (см. приложение 1). По окончании курсов выдается удостоверение о повышении квалификации государственного образца. </w:t>
      </w:r>
    </w:p>
    <w:p w:rsidR="00A27DA5" w:rsidRPr="00A27DA5" w:rsidRDefault="00A27DA5" w:rsidP="00A27DA5">
      <w:pPr>
        <w:tabs>
          <w:tab w:val="left" w:pos="678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Заявки на обучение просим отправлять на </w:t>
      </w:r>
      <w:r w:rsidRPr="00A27D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7DA5">
        <w:rPr>
          <w:rFonts w:ascii="Times New Roman" w:hAnsi="Times New Roman" w:cs="Times New Roman"/>
          <w:sz w:val="28"/>
          <w:szCs w:val="28"/>
        </w:rPr>
        <w:t>-</w:t>
      </w:r>
      <w:r w:rsidRPr="00A27D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7DA5">
        <w:rPr>
          <w:rFonts w:ascii="Times New Roman" w:hAnsi="Times New Roman" w:cs="Times New Roman"/>
          <w:sz w:val="28"/>
          <w:szCs w:val="28"/>
        </w:rPr>
        <w:t>:</w:t>
      </w:r>
      <w:r w:rsidRPr="00A27DA5">
        <w:rPr>
          <w:rFonts w:ascii="Times New Roman" w:hAnsi="Times New Roman" w:cs="Times New Roman"/>
        </w:rPr>
        <w:t xml:space="preserve"> </w:t>
      </w:r>
      <w:hyperlink r:id="rId4" w:history="1">
        <w:r w:rsidRPr="00A27D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dpzo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</w:rPr>
          <w:t>avm@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7D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7DA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27DA5">
        <w:rPr>
          <w:rFonts w:ascii="Times New Roman" w:hAnsi="Times New Roman" w:cs="Times New Roman"/>
          <w:sz w:val="28"/>
          <w:szCs w:val="28"/>
        </w:rPr>
        <w:t xml:space="preserve">. Контактное лицо: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A27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Оразали</w:t>
      </w:r>
      <w:proofErr w:type="spellEnd"/>
      <w:r w:rsidRPr="00A27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Турманович</w:t>
      </w:r>
      <w:proofErr w:type="spellEnd"/>
      <w:r w:rsidRPr="00A27DA5">
        <w:rPr>
          <w:rFonts w:ascii="Times New Roman" w:hAnsi="Times New Roman" w:cs="Times New Roman"/>
          <w:sz w:val="28"/>
          <w:szCs w:val="28"/>
        </w:rPr>
        <w:t>, тел. (843) 273-97-65. Направление от вуза должно быть выполнено на официальном бланке с подписью ректора вуза, заверенной печатью и содержащей сведения о должности, ученом звании и ученой степени слушателя, перечне преподаваемых им дисциплин, телефона и электронной почты (приложение 2).</w:t>
      </w:r>
    </w:p>
    <w:p w:rsidR="00A27DA5" w:rsidRPr="00A27DA5" w:rsidRDefault="00A27DA5" w:rsidP="00A27DA5">
      <w:pPr>
        <w:tabs>
          <w:tab w:val="left" w:pos="678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Наш адрес: </w:t>
      </w:r>
      <w:smartTag w:uri="urn:schemas-microsoft-com:office:smarttags" w:element="metricconverter">
        <w:smartTagPr>
          <w:attr w:name="ProductID" w:val="420029, г"/>
        </w:smartTagPr>
        <w:r w:rsidRPr="00A27DA5">
          <w:rPr>
            <w:rFonts w:ascii="Times New Roman" w:hAnsi="Times New Roman" w:cs="Times New Roman"/>
            <w:sz w:val="28"/>
            <w:szCs w:val="28"/>
          </w:rPr>
          <w:t>420029, г</w:t>
        </w:r>
      </w:smartTag>
      <w:r w:rsidRPr="00A27DA5">
        <w:rPr>
          <w:rFonts w:ascii="Times New Roman" w:hAnsi="Times New Roman" w:cs="Times New Roman"/>
          <w:sz w:val="28"/>
          <w:szCs w:val="28"/>
        </w:rPr>
        <w:t>. Казань, ул. Сибирский тракт, д.35.</w:t>
      </w:r>
    </w:p>
    <w:p w:rsidR="00A27DA5" w:rsidRDefault="00A27DA5" w:rsidP="00A27DA5">
      <w:pPr>
        <w:tabs>
          <w:tab w:val="left" w:pos="6780"/>
        </w:tabs>
        <w:jc w:val="both"/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Pr="00A27DA5" w:rsidRDefault="00A27DA5" w:rsidP="00A27DA5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Ректор академии, профессор                                             Р.Х.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Равилов</w:t>
      </w:r>
      <w:proofErr w:type="spellEnd"/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A27DA5" w:rsidRDefault="00A27DA5" w:rsidP="00A27DA5">
      <w:pPr>
        <w:tabs>
          <w:tab w:val="left" w:pos="6780"/>
        </w:tabs>
        <w:rPr>
          <w:sz w:val="28"/>
          <w:szCs w:val="28"/>
        </w:rPr>
      </w:pPr>
    </w:p>
    <w:p w:rsidR="00457B85" w:rsidRPr="00457B85" w:rsidRDefault="00457B85" w:rsidP="00457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85">
        <w:rPr>
          <w:rFonts w:ascii="Times New Roman" w:hAnsi="Times New Roman" w:cs="Times New Roman"/>
          <w:b/>
          <w:sz w:val="24"/>
          <w:szCs w:val="24"/>
        </w:rPr>
        <w:lastRenderedPageBreak/>
        <w:t>Дисциплины и программы обучения</w:t>
      </w:r>
    </w:p>
    <w:tbl>
      <w:tblPr>
        <w:tblpPr w:leftFromText="180" w:rightFromText="180" w:vertAnchor="text" w:horzAnchor="margin" w:tblpX="-252" w:tblpY="1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4536"/>
        <w:gridCol w:w="2551"/>
      </w:tblGrid>
      <w:tr w:rsidR="00457B85" w:rsidRPr="00457B85" w:rsidTr="00457B85"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57B85" w:rsidRPr="00457B85" w:rsidTr="00457B85">
        <w:tc>
          <w:tcPr>
            <w:tcW w:w="9889" w:type="dxa"/>
            <w:gridSpan w:val="4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</w:tr>
      <w:tr w:rsidR="00457B85" w:rsidRPr="00457B85" w:rsidTr="00457B85">
        <w:trPr>
          <w:trHeight w:val="1427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«Анатомия»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изучению возрастных, видовых, породных индивидуальных особенностей анатомии животных с целью повышения компетентности преподавателей»</w:t>
            </w:r>
          </w:p>
        </w:tc>
        <w:tc>
          <w:tcPr>
            <w:tcW w:w="2551" w:type="dxa"/>
          </w:tcPr>
          <w:p w:rsidR="00457B85" w:rsidRPr="00457B85" w:rsidRDefault="00A27DA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О.Т.,</w:t>
            </w:r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proofErr w:type="gram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профессор,  зав.</w:t>
            </w:r>
            <w:proofErr w:type="gram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каф. анатомии,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 гистологии</w:t>
            </w:r>
          </w:p>
        </w:tc>
      </w:tr>
      <w:tr w:rsidR="00457B85" w:rsidRPr="00457B85" w:rsidTr="00457B85">
        <w:trPr>
          <w:trHeight w:val="1452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«Физиология</w:t>
            </w:r>
            <w:r w:rsidR="00C05675">
              <w:rPr>
                <w:rFonts w:ascii="Times New Roman" w:hAnsi="Times New Roman" w:cs="Times New Roman"/>
                <w:sz w:val="24"/>
                <w:szCs w:val="24"/>
              </w:rPr>
              <w:t xml:space="preserve"> и этология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«Организация учебного процесса по дисциплине «Физиология и этология животных» и задачи педагогов в подготовке специалистов»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Ежкова А.М.,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биол. наук, профессор,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зав. каф.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физиологии  и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патфизиологии</w:t>
            </w:r>
            <w:proofErr w:type="spellEnd"/>
          </w:p>
        </w:tc>
      </w:tr>
      <w:tr w:rsidR="00457B85" w:rsidRPr="00457B85" w:rsidTr="00457B85">
        <w:trPr>
          <w:trHeight w:val="1416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«Микробиология»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«Приобретение профессиональной компетенции по освоению лабораторных методов диагностики инфекционных болезней животных по дисциплинам: ветеринарная микробиология, иммунология, вирусология и иммунология»»</w:t>
            </w:r>
          </w:p>
        </w:tc>
        <w:tc>
          <w:tcPr>
            <w:tcW w:w="2551" w:type="dxa"/>
          </w:tcPr>
          <w:p w:rsidR="00457B85" w:rsidRPr="00457B85" w:rsidRDefault="00A27DA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профессор,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зав. каф. микробиологии</w:t>
            </w:r>
          </w:p>
        </w:tc>
      </w:tr>
      <w:tr w:rsidR="00457B85" w:rsidRPr="00457B85" w:rsidTr="00457B85">
        <w:trPr>
          <w:trHeight w:val="1691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457B85" w:rsidRPr="00457B85" w:rsidRDefault="00457B85" w:rsidP="00C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675">
              <w:rPr>
                <w:rFonts w:ascii="Times New Roman" w:hAnsi="Times New Roman" w:cs="Times New Roman"/>
                <w:sz w:val="24"/>
                <w:szCs w:val="24"/>
              </w:rPr>
              <w:t>Ветеринарная р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адиобиология»</w:t>
            </w:r>
          </w:p>
        </w:tc>
        <w:tc>
          <w:tcPr>
            <w:tcW w:w="4536" w:type="dxa"/>
          </w:tcPr>
          <w:p w:rsidR="00457B85" w:rsidRPr="00457B85" w:rsidRDefault="00457B85" w:rsidP="00C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5675">
              <w:rPr>
                <w:rFonts w:ascii="Times New Roman" w:hAnsi="Times New Roman" w:cs="Times New Roman"/>
                <w:sz w:val="24"/>
                <w:szCs w:val="24"/>
              </w:rPr>
              <w:t>Приобретение профессиональной компетенции по освоению курсов в области ветеринарной радиобиологии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Медетханов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Ф.А., 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доцент, зав. каф.  фармакологии и токсикологии</w:t>
            </w:r>
          </w:p>
        </w:tc>
      </w:tr>
      <w:tr w:rsidR="00457B85" w:rsidRPr="00457B85" w:rsidTr="00457B85">
        <w:trPr>
          <w:trHeight w:val="416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«Фармакология» 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ветеринарного назначения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Медетханов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Ф.А., 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доцент, зав. каф.  фармакологии и токсикологии</w:t>
            </w:r>
          </w:p>
        </w:tc>
      </w:tr>
      <w:tr w:rsidR="00457B85" w:rsidRPr="00457B85" w:rsidTr="00457B85">
        <w:trPr>
          <w:trHeight w:val="1710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«Патологическая анатомия» 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методы повышения компетентности преподавателей по дисциплинам: патологическая анатомия, судебно-ветеринарная экспертиза, гистология»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Муллакаев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профессор,  зав. каф. анатомии,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 гистологии</w:t>
            </w:r>
          </w:p>
        </w:tc>
      </w:tr>
      <w:tr w:rsidR="00457B85" w:rsidRPr="00457B85" w:rsidTr="00457B85">
        <w:trPr>
          <w:trHeight w:val="1551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«Паразитология» 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Паразитология и инвазионные болезни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B2276" w:rsidRDefault="006B2276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="006B227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, зав. каф. эпизоотологии и паразитологии </w:t>
            </w:r>
          </w:p>
        </w:tc>
      </w:tr>
      <w:tr w:rsidR="00457B85" w:rsidRPr="00457B85" w:rsidTr="00457B85">
        <w:trPr>
          <w:trHeight w:val="167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127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«Организация ветеринарного дела»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Организация ветеринарного дела, ветеринарное предпринимательство, национальное и международное ветеринарное законодательство, организация государственного ветеринарного надзора, коммуникации в сфере ветеринарии, юриспруденция и этика, история ветеринарии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Трофимова Е.Н.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зав. каф. организации ветеринарного дела</w:t>
            </w:r>
          </w:p>
        </w:tc>
      </w:tr>
      <w:tr w:rsidR="00457B85" w:rsidRPr="00457B85" w:rsidTr="00457B85">
        <w:trPr>
          <w:trHeight w:val="1697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457B85" w:rsidRPr="00457B85" w:rsidRDefault="009A165E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</w:t>
            </w:r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клинической диагностике, лечении и профилактике патологий половых органов и молочной железы сельскохозяйственных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 канд.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зав. каф. хирургии, акушерства и ПМЖ</w:t>
            </w:r>
          </w:p>
        </w:tc>
      </w:tr>
      <w:tr w:rsidR="00457B85" w:rsidRPr="00457B85" w:rsidTr="00457B85">
        <w:trPr>
          <w:trHeight w:val="1551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«Эпизоотология и инфекционные болезни животных»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Эпизоотология и инфекционные болезни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B2276" w:rsidRDefault="006B2276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="006B227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зав. каф. эпизоотологии и паразитологии</w:t>
            </w:r>
          </w:p>
        </w:tc>
      </w:tr>
      <w:tr w:rsidR="00457B85" w:rsidRPr="00457B85" w:rsidTr="00457B85">
        <w:trPr>
          <w:trHeight w:val="1687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«Ветеринарная хирургия»</w:t>
            </w:r>
          </w:p>
        </w:tc>
        <w:tc>
          <w:tcPr>
            <w:tcW w:w="4536" w:type="dxa"/>
          </w:tcPr>
          <w:p w:rsidR="00457B85" w:rsidRPr="00457B85" w:rsidRDefault="00457B85" w:rsidP="00AE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Эффективные патогенетические и хирургические методы лечения и профилактики заболеваний животных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 канд.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 зав. каф. хирургии, акушерства и ПМЖ</w:t>
            </w:r>
          </w:p>
        </w:tc>
      </w:tr>
      <w:tr w:rsidR="00457B85" w:rsidRPr="00457B85" w:rsidTr="00457B85">
        <w:trPr>
          <w:trHeight w:val="1838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«Внутренние незаразные болезни и клиническая диагностика с рентгенологией»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компетентности в </w:t>
            </w:r>
          </w:p>
          <w:p w:rsidR="00457B85" w:rsidRPr="00457B85" w:rsidRDefault="00457B85" w:rsidP="00AE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экологически обоснованн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лечения и профилактик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незаразных болезней животных»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Грачева О.А.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 канд.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доцент,  зав. каф. терапии и клинической диагностики с рентгенологией</w:t>
            </w:r>
          </w:p>
        </w:tc>
      </w:tr>
      <w:tr w:rsidR="00457B85" w:rsidRPr="00457B85" w:rsidTr="00457B85">
        <w:trPr>
          <w:trHeight w:val="1739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«Ветеринарно-санитарная экспертиза»</w:t>
            </w:r>
          </w:p>
        </w:tc>
        <w:tc>
          <w:tcPr>
            <w:tcW w:w="4536" w:type="dxa"/>
          </w:tcPr>
          <w:p w:rsidR="00457B85" w:rsidRPr="00457B85" w:rsidRDefault="00457B85" w:rsidP="00C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реализация учебного процесса на основе </w:t>
            </w:r>
            <w:r w:rsidR="00C05675">
              <w:rPr>
                <w:rFonts w:ascii="Times New Roman" w:hAnsi="Times New Roman" w:cs="Times New Roman"/>
                <w:sz w:val="24"/>
                <w:szCs w:val="24"/>
              </w:rPr>
              <w:t>практических приемов ветеринарно-санитарной экспертизы с использованием достижений науки и новых нормативных актов по дисциплине – Ветеринарно-санитарная экспертиза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Волков А.Х.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профессор,  зав. каф. ветеринарно-санитарной экспертизы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85" w:rsidRPr="00457B85" w:rsidTr="00457B85">
        <w:trPr>
          <w:trHeight w:val="1069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«Патологическая физиология»</w:t>
            </w: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Ежкова А.М.,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биол. наук, профессор,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зав. каф. 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физиологии  и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патфизиологии</w:t>
            </w:r>
            <w:proofErr w:type="spellEnd"/>
          </w:p>
        </w:tc>
      </w:tr>
      <w:tr w:rsidR="00457B85" w:rsidRPr="00457B85" w:rsidTr="00457B85">
        <w:trPr>
          <w:trHeight w:val="1437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«Патология мелких и экзотических животных»</w:t>
            </w:r>
          </w:p>
        </w:tc>
        <w:tc>
          <w:tcPr>
            <w:tcW w:w="4536" w:type="dxa"/>
          </w:tcPr>
          <w:p w:rsidR="00457B85" w:rsidRPr="00457B85" w:rsidRDefault="00457B85" w:rsidP="009A16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Патология мелких домашних и экзотических живо</w:t>
            </w:r>
            <w:r w:rsidR="00704C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A165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 канд.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зав. каф. хирургии, акушерства и ПМЖ</w:t>
            </w:r>
          </w:p>
        </w:tc>
      </w:tr>
      <w:tr w:rsidR="00457B85" w:rsidRPr="00457B85" w:rsidTr="00457B85">
        <w:trPr>
          <w:trHeight w:val="280"/>
        </w:trPr>
        <w:tc>
          <w:tcPr>
            <w:tcW w:w="9889" w:type="dxa"/>
            <w:gridSpan w:val="4"/>
          </w:tcPr>
          <w:p w:rsidR="00457B85" w:rsidRPr="00457B85" w:rsidRDefault="00457B85" w:rsidP="00457B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b/>
                <w:sz w:val="24"/>
                <w:szCs w:val="24"/>
              </w:rPr>
              <w:t>ЗООТЕХНИЯ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«Биологическая химия» 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курса «Биотехнология с основами генной инженерии» путем использования инновационных методов»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Ахметов Т.М.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биол. наук, профессор, зав. каф. биологической химии, физики и математики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«Механизация, электрификация и автоматизация в животноводстве»</w:t>
            </w:r>
          </w:p>
        </w:tc>
        <w:tc>
          <w:tcPr>
            <w:tcW w:w="4536" w:type="dxa"/>
          </w:tcPr>
          <w:p w:rsid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Механизация, электрификация и автоматизация животноводства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  <w:proofErr w:type="gram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 канд.</w:t>
            </w:r>
            <w:proofErr w:type="gram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биол. наук, доцент, зав. каф. механизации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с.-х. производства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«Зоогигиена с основами проектирования животноводческих объектов»</w:t>
            </w:r>
          </w:p>
        </w:tc>
        <w:tc>
          <w:tcPr>
            <w:tcW w:w="4536" w:type="dxa"/>
          </w:tcPr>
          <w:p w:rsidR="00457B85" w:rsidRPr="00457B85" w:rsidRDefault="00457B85" w:rsidP="00AE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Зоогигиена с основами проектирования животноводческих объектов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Р.Н., 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. биол. наук, доцент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зав. каф. технологии животноводства и зоогигиены 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«Кормопроизводство. Кормление сельскохозяйственных животных и технология кормов»</w:t>
            </w:r>
          </w:p>
        </w:tc>
        <w:tc>
          <w:tcPr>
            <w:tcW w:w="4536" w:type="dxa"/>
          </w:tcPr>
          <w:p w:rsidR="00457B85" w:rsidRPr="00457B85" w:rsidRDefault="00457B85" w:rsidP="00AE72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>Кормопроизводство. Кормление сельскохозяйственных животных и технология кормов</w:t>
            </w: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Ф.К.,   </w:t>
            </w:r>
            <w:proofErr w:type="spellStart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. биол. наук, </w:t>
            </w:r>
            <w:r w:rsidR="00E1222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bookmarkStart w:id="0" w:name="_GoBack"/>
            <w:bookmarkEnd w:id="0"/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, зав. каф. кормления</w:t>
            </w:r>
          </w:p>
          <w:p w:rsidR="00AE7254" w:rsidRPr="00457B85" w:rsidRDefault="00AE7254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с.-х. наук, профессор, зав. каф. технологии производства и переработки сельхозпродукции</w:t>
            </w:r>
          </w:p>
        </w:tc>
      </w:tr>
      <w:tr w:rsidR="00457B85" w:rsidRPr="00457B85" w:rsidTr="00457B85">
        <w:trPr>
          <w:trHeight w:val="805"/>
        </w:trPr>
        <w:tc>
          <w:tcPr>
            <w:tcW w:w="675" w:type="dxa"/>
          </w:tcPr>
          <w:p w:rsidR="00457B85" w:rsidRPr="00457B85" w:rsidRDefault="00457B85" w:rsidP="00457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«Разведение, селекция, генетика сельскохозяйственных животных и племенное дело»</w:t>
            </w:r>
          </w:p>
        </w:tc>
        <w:tc>
          <w:tcPr>
            <w:tcW w:w="4536" w:type="dxa"/>
          </w:tcPr>
          <w:p w:rsid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85">
              <w:rPr>
                <w:rFonts w:ascii="Times New Roman" w:hAnsi="Times New Roman" w:cs="Times New Roman"/>
                <w:sz w:val="24"/>
                <w:szCs w:val="24"/>
              </w:rPr>
              <w:t>«Инновационные методические приемы приобретения компетентности преподавания дисциплин на основе использования  в учебном процессе молекулярно- генетических методов селекции и ДНК-технологий»</w:t>
            </w:r>
          </w:p>
          <w:p w:rsidR="00457B85" w:rsidRPr="00457B85" w:rsidRDefault="00457B85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B85" w:rsidRPr="00457B85" w:rsidRDefault="006B2276" w:rsidP="00457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proofErr w:type="gramStart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 xml:space="preserve"> биол.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AE7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7B85" w:rsidRPr="00457B85">
              <w:rPr>
                <w:rFonts w:ascii="Times New Roman" w:hAnsi="Times New Roman" w:cs="Times New Roman"/>
                <w:sz w:val="24"/>
                <w:szCs w:val="24"/>
              </w:rPr>
              <w:t>зав. каф. биологии, генетики и разведения животных</w:t>
            </w:r>
          </w:p>
        </w:tc>
      </w:tr>
    </w:tbl>
    <w:p w:rsidR="00C05CD5" w:rsidRDefault="00C05CD5">
      <w:pPr>
        <w:rPr>
          <w:rFonts w:ascii="Times New Roman" w:hAnsi="Times New Roman" w:cs="Times New Roman"/>
        </w:rPr>
      </w:pPr>
    </w:p>
    <w:p w:rsidR="00A27DA5" w:rsidRDefault="00A27DA5">
      <w:pPr>
        <w:rPr>
          <w:rFonts w:ascii="Times New Roman" w:hAnsi="Times New Roman" w:cs="Times New Roman"/>
        </w:rPr>
      </w:pPr>
    </w:p>
    <w:p w:rsidR="00A27DA5" w:rsidRDefault="00A27DA5">
      <w:pPr>
        <w:rPr>
          <w:rFonts w:ascii="Times New Roman" w:hAnsi="Times New Roman" w:cs="Times New Roman"/>
        </w:rPr>
      </w:pPr>
    </w:p>
    <w:p w:rsidR="00A27DA5" w:rsidRDefault="00A27DA5">
      <w:pPr>
        <w:rPr>
          <w:rFonts w:ascii="Times New Roman" w:hAnsi="Times New Roman" w:cs="Times New Roman"/>
        </w:rPr>
      </w:pPr>
    </w:p>
    <w:p w:rsidR="00A27DA5" w:rsidRPr="00A27DA5" w:rsidRDefault="00A27DA5" w:rsidP="00A27DA5">
      <w:pPr>
        <w:tabs>
          <w:tab w:val="left" w:pos="7380"/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27DA5" w:rsidRPr="00A27DA5" w:rsidRDefault="00A27DA5" w:rsidP="00A27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7DA5">
        <w:rPr>
          <w:rFonts w:ascii="Times New Roman" w:hAnsi="Times New Roman" w:cs="Times New Roman"/>
          <w:sz w:val="28"/>
          <w:szCs w:val="28"/>
        </w:rPr>
        <w:t xml:space="preserve"> </w:t>
      </w:r>
      <w:r w:rsidRPr="00A27DA5">
        <w:rPr>
          <w:rFonts w:ascii="Times New Roman" w:hAnsi="Times New Roman" w:cs="Times New Roman"/>
          <w:b/>
          <w:sz w:val="28"/>
          <w:szCs w:val="28"/>
        </w:rPr>
        <w:t>Образец направления</w:t>
      </w:r>
    </w:p>
    <w:p w:rsidR="00A27DA5" w:rsidRDefault="00A27DA5" w:rsidP="00A27DA5">
      <w:pPr>
        <w:jc w:val="both"/>
        <w:rPr>
          <w:sz w:val="28"/>
          <w:szCs w:val="28"/>
        </w:rPr>
      </w:pP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7DA5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Казанская ГАВМ</w:t>
      </w:r>
      <w:r w:rsidRPr="00A27DA5">
        <w:rPr>
          <w:rFonts w:ascii="Times New Roman" w:hAnsi="Times New Roman" w:cs="Times New Roman"/>
          <w:sz w:val="28"/>
          <w:szCs w:val="28"/>
        </w:rPr>
        <w:t>,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7DA5">
        <w:rPr>
          <w:rFonts w:ascii="Times New Roman" w:hAnsi="Times New Roman" w:cs="Times New Roman"/>
          <w:sz w:val="28"/>
          <w:szCs w:val="28"/>
        </w:rPr>
        <w:t>ректору, профессору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27DA5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Равилову</w:t>
      </w:r>
      <w:proofErr w:type="spellEnd"/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Уважаемый Рустам </w:t>
      </w:r>
      <w:proofErr w:type="spellStart"/>
      <w:r w:rsidRPr="00A27DA5">
        <w:rPr>
          <w:rFonts w:ascii="Times New Roman" w:hAnsi="Times New Roman" w:cs="Times New Roman"/>
          <w:sz w:val="28"/>
          <w:szCs w:val="28"/>
        </w:rPr>
        <w:t>Хаметович</w:t>
      </w:r>
      <w:proofErr w:type="spellEnd"/>
      <w:r w:rsidRPr="00A27DA5">
        <w:rPr>
          <w:rFonts w:ascii="Times New Roman" w:hAnsi="Times New Roman" w:cs="Times New Roman"/>
          <w:sz w:val="28"/>
          <w:szCs w:val="28"/>
        </w:rPr>
        <w:t>!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>Ректорат   ______________________________________________________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27DA5">
        <w:rPr>
          <w:rFonts w:ascii="Times New Roman" w:hAnsi="Times New Roman" w:cs="Times New Roman"/>
        </w:rPr>
        <w:t>наименование вуза</w:t>
      </w: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>просит Вас принять на курсы повышения квалификации следующих преподавателей:</w:t>
      </w: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992"/>
        <w:gridCol w:w="1276"/>
        <w:gridCol w:w="1275"/>
        <w:gridCol w:w="1843"/>
        <w:gridCol w:w="2517"/>
      </w:tblGrid>
      <w:tr w:rsidR="00A27DA5" w:rsidRPr="00A27DA5" w:rsidTr="00A27DA5">
        <w:tc>
          <w:tcPr>
            <w:tcW w:w="675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992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Долж</w:t>
            </w:r>
            <w:proofErr w:type="spellEnd"/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</w:tc>
        <w:tc>
          <w:tcPr>
            <w:tcW w:w="1275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в общежитии</w:t>
            </w:r>
          </w:p>
        </w:tc>
        <w:tc>
          <w:tcPr>
            <w:tcW w:w="2517" w:type="dxa"/>
          </w:tcPr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  <w:p w:rsidR="00A27DA5" w:rsidRPr="00A27DA5" w:rsidRDefault="00A27DA5" w:rsidP="00A27D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A5">
              <w:rPr>
                <w:rFonts w:ascii="Times New Roman" w:hAnsi="Times New Roman" w:cs="Times New Roman"/>
                <w:sz w:val="28"/>
                <w:szCs w:val="28"/>
              </w:rPr>
              <w:t>(программы)</w:t>
            </w:r>
          </w:p>
        </w:tc>
      </w:tr>
      <w:tr w:rsidR="00A27DA5" w:rsidRPr="00A27DA5" w:rsidTr="00A27DA5">
        <w:tc>
          <w:tcPr>
            <w:tcW w:w="675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A27DA5" w:rsidRPr="00A27DA5" w:rsidRDefault="00A27DA5" w:rsidP="00A27D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DA5">
        <w:rPr>
          <w:rFonts w:ascii="Times New Roman" w:hAnsi="Times New Roman" w:cs="Times New Roman"/>
          <w:sz w:val="28"/>
          <w:szCs w:val="28"/>
        </w:rPr>
        <w:t>МП        Ректор,                         ___________________        Ф.И.О.</w:t>
      </w:r>
    </w:p>
    <w:p w:rsid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Default="00A27DA5" w:rsidP="00A2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Исполнитель</w:t>
      </w: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Ф.И.О.</w:t>
      </w:r>
    </w:p>
    <w:p w:rsidR="00A27DA5" w:rsidRPr="00A27DA5" w:rsidRDefault="00A27DA5" w:rsidP="00A27DA5">
      <w:pPr>
        <w:spacing w:after="0"/>
        <w:jc w:val="both"/>
        <w:rPr>
          <w:rFonts w:ascii="Times New Roman" w:hAnsi="Times New Roman" w:cs="Times New Roman"/>
        </w:rPr>
      </w:pPr>
      <w:r w:rsidRPr="00A27DA5">
        <w:rPr>
          <w:rFonts w:ascii="Times New Roman" w:hAnsi="Times New Roman" w:cs="Times New Roman"/>
        </w:rPr>
        <w:t>телефон</w:t>
      </w:r>
    </w:p>
    <w:p w:rsidR="00A27DA5" w:rsidRDefault="00A27DA5" w:rsidP="00A27DA5">
      <w:pPr>
        <w:tabs>
          <w:tab w:val="left" w:pos="6780"/>
        </w:tabs>
        <w:jc w:val="right"/>
        <w:rPr>
          <w:spacing w:val="2"/>
          <w:sz w:val="28"/>
          <w:szCs w:val="28"/>
        </w:rPr>
      </w:pPr>
    </w:p>
    <w:p w:rsidR="00A27DA5" w:rsidRPr="00457B85" w:rsidRDefault="00A27DA5">
      <w:pPr>
        <w:rPr>
          <w:rFonts w:ascii="Times New Roman" w:hAnsi="Times New Roman" w:cs="Times New Roman"/>
        </w:rPr>
      </w:pPr>
    </w:p>
    <w:sectPr w:rsidR="00A27DA5" w:rsidRPr="00457B85" w:rsidSect="00457B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85"/>
    <w:rsid w:val="00124ADF"/>
    <w:rsid w:val="0017087E"/>
    <w:rsid w:val="00457B85"/>
    <w:rsid w:val="006B2276"/>
    <w:rsid w:val="00704C25"/>
    <w:rsid w:val="007561C7"/>
    <w:rsid w:val="009A165E"/>
    <w:rsid w:val="00A27DA5"/>
    <w:rsid w:val="00AE7254"/>
    <w:rsid w:val="00C05675"/>
    <w:rsid w:val="00C05CD5"/>
    <w:rsid w:val="00E068CE"/>
    <w:rsid w:val="00E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07F2B"/>
  <w15:docId w15:val="{FBB003FF-F71A-4BF8-83EA-0EBFB8E5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zokgav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ДПЗО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к231</dc:creator>
  <cp:keywords/>
  <dc:description/>
  <cp:lastModifiedBy>Эндже</cp:lastModifiedBy>
  <cp:revision>9</cp:revision>
  <dcterms:created xsi:type="dcterms:W3CDTF">2022-05-19T04:15:00Z</dcterms:created>
  <dcterms:modified xsi:type="dcterms:W3CDTF">2024-01-31T08:04:00Z</dcterms:modified>
</cp:coreProperties>
</file>