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ДОГОВОР О ЦЕЛЕВОМ ОБУЧЕНИИ</w:t>
      </w:r>
    </w:p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 ВЫСШЕГО ОБРАЗОВАНИЯ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«___» _________________ 2021 года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(место заключения договора)                      (дата заключения договора)</w:t>
      </w: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701EBB" w:rsidRPr="00701EBB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bookmarkStart w:id="0" w:name="_GoBack"/>
      <w:bookmarkEnd w:id="0"/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будеттрудоустроен гражданин)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</w:t>
      </w:r>
      <w:r w:rsidR="000A200B">
        <w:rPr>
          <w:rFonts w:ascii="Times New Roman" w:hAnsi="Times New Roman" w:cs="Times New Roman"/>
          <w:sz w:val="24"/>
          <w:szCs w:val="24"/>
        </w:rPr>
        <w:t>е высшего образования «Казанская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A200B">
        <w:rPr>
          <w:rFonts w:ascii="Times New Roman" w:hAnsi="Times New Roman" w:cs="Times New Roman"/>
          <w:sz w:val="24"/>
          <w:szCs w:val="24"/>
        </w:rPr>
        <w:t>ая академия ветеринарной медицины имени Н.Э.Баумана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 xml:space="preserve">именуемый  в  дальнейшем  образовательной 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1B43EE">
        <w:rPr>
          <w:rFonts w:ascii="Times New Roman" w:hAnsi="Times New Roman" w:cs="Times New Roman"/>
          <w:sz w:val="24"/>
          <w:szCs w:val="24"/>
        </w:rPr>
        <w:t>ей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Pr="005D5EAC">
        <w:rPr>
          <w:rFonts w:ascii="Times New Roman" w:hAnsi="Times New Roman" w:cs="Times New Roman"/>
          <w:sz w:val="24"/>
          <w:szCs w:val="24"/>
        </w:rPr>
        <w:t xml:space="preserve">в  лице  ректора </w:t>
      </w:r>
      <w:r w:rsidR="000A200B">
        <w:rPr>
          <w:rFonts w:ascii="Times New Roman" w:hAnsi="Times New Roman" w:cs="Times New Roman"/>
          <w:sz w:val="24"/>
          <w:szCs w:val="24"/>
        </w:rPr>
        <w:t>Равилова Рустама Хаметовича</w:t>
      </w:r>
      <w:r w:rsidRPr="005D5EAC">
        <w:rPr>
          <w:rFonts w:ascii="Times New Roman" w:hAnsi="Times New Roman" w:cs="Times New Roman"/>
          <w:sz w:val="24"/>
          <w:szCs w:val="24"/>
        </w:rPr>
        <w:t>,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5A6ADA" w:rsidRDefault="00FD3532" w:rsidP="00FD3532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характеристикамиосвоения гражданином образовательной программы, определенными разделом IIнастоящего договора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условияхнастоящего договора.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всоответствии с характеристиками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поддержки,предоставить гражданину меры поддержки)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условияхнастоящего договора.</w:t>
      </w:r>
    </w:p>
    <w:p w:rsidR="00FD3532" w:rsidRPr="001B43EE" w:rsidRDefault="00FD3532" w:rsidP="00FD3532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t>вляется его неотъемлемой частью</w:t>
      </w:r>
      <w:r>
        <w:rPr>
          <w:rStyle w:val="a7"/>
        </w:rPr>
        <w:endnoteReference w:id="5"/>
      </w:r>
      <w:r w:rsidRPr="001B43EE">
        <w:t>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0613CA" w:rsidRDefault="00FD3532" w:rsidP="00FD3532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</w:t>
      </w:r>
      <w:r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характеристикамиобучения:</w:t>
      </w:r>
    </w:p>
    <w:p w:rsidR="00FD3532" w:rsidRPr="001B43EE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36.05.01 Ветеринария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Н.Э.Баумана»</w:t>
      </w:r>
      <w:r w:rsidRPr="000A20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осуществляющихобразовательную деятельность)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Ветеринария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E760AD" w:rsidRDefault="00FD3532" w:rsidP="00FD3532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образовательнойпрограммы, устанавливается: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договору,у индивидуального предпринимателя, являющегося заказчиком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 xml:space="preserve">по настоящему договору, в организации, в которую будет трудоустроенгражданин в соответствии с настоящим договором,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характерудеятельности организации, в которую будет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трудовойфункции (функциям),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трудовойдеятельности)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специальность,(специальности), квалификация (квалификации), вид (виды) работы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 деятельность,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представительствеорганизации, в которую будет трудоустроен гражданин)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административно-территориальногоделения в пределах субъекта Российской Федерации, натерритории которогобудет </w:t>
      </w:r>
      <w:r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натерритории которого будет трудоустроен гражданин: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видовэкономической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гражданин,заключат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гражданина на условиях,установленных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FD3532" w:rsidRPr="001B43EE" w:rsidRDefault="00FD3532" w:rsidP="00FD3532">
      <w:pPr>
        <w:pStyle w:val="ConsPlusNormal"/>
        <w:jc w:val="both"/>
      </w:pP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t>–</w:t>
      </w:r>
      <w:r w:rsidRPr="001B43EE">
        <w:t xml:space="preserve"> установленный срок трудовой деятельности), составляет ___ года (лет)</w:t>
      </w:r>
      <w:r>
        <w:rPr>
          <w:rStyle w:val="a7"/>
        </w:rPr>
        <w:endnoteReference w:id="15"/>
      </w:r>
      <w:r w:rsidRPr="001B43EE">
        <w:t>. Указанный срок длится с даты заключения трудового договора, а при незаключении трудового договора в уста</w:t>
      </w:r>
      <w:r>
        <w:t>новленный срок трудоустройства 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630056" w:rsidRDefault="00FD3532" w:rsidP="00FD3532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Заказчик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поддержки,предоставить гражданину следующие меры поддержки)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6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платныхобразовательных услуг, 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меры)(выбрать нужное)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наусловиях,установленных</w:t>
      </w:r>
    </w:p>
    <w:p w:rsidR="00FD3532" w:rsidRPr="00C8444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(осуществить)(выбрать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FD3532" w:rsidRDefault="00FD3532" w:rsidP="00FD3532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D3532" w:rsidRPr="001B43EE" w:rsidRDefault="00FD3532" w:rsidP="00FD3532">
      <w:pPr>
        <w:pStyle w:val="ConsPlusNormal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1B43EE" w:rsidRDefault="00FD3532" w:rsidP="00FD3532">
      <w:pPr>
        <w:pStyle w:val="ConsPlusNormal"/>
        <w:jc w:val="both"/>
      </w:pPr>
      <w:r w:rsidRPr="001B43EE">
        <w:t>2. Заказчик вправе:</w:t>
      </w:r>
    </w:p>
    <w:p w:rsidR="00FD3532" w:rsidRDefault="00FD3532" w:rsidP="00FD3532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17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D3532" w:rsidRPr="001B43EE" w:rsidRDefault="00FD3532" w:rsidP="00FD3532">
      <w:pPr>
        <w:pStyle w:val="ConsPlusNormal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lastRenderedPageBreak/>
        <w:t>1. Гражданин обязан:</w:t>
      </w:r>
    </w:p>
    <w:p w:rsidR="00FD3532" w:rsidRPr="001B43EE" w:rsidRDefault="00FD3532" w:rsidP="00FD3532">
      <w:pPr>
        <w:pStyle w:val="ConsPlusNormal"/>
        <w:jc w:val="both"/>
      </w:pPr>
      <w:r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б</w:t>
      </w:r>
      <w:r w:rsidRPr="001B43EE">
        <w:t>) заключить трудовой договор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в</w:t>
      </w:r>
      <w:r w:rsidRPr="001B43EE">
        <w:t>) осуществить трудовую деятельность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г</w:t>
      </w:r>
      <w:r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D3532" w:rsidRPr="001B43EE" w:rsidRDefault="00FD3532" w:rsidP="00FD3532">
      <w:pPr>
        <w:pStyle w:val="ConsPlusNormal"/>
        <w:jc w:val="both"/>
      </w:pPr>
      <w:r w:rsidRPr="001B43EE">
        <w:t>2. Гражданин вправе:</w:t>
      </w:r>
    </w:p>
    <w:p w:rsidR="00FD3532" w:rsidRPr="001B43EE" w:rsidRDefault="00FD3532" w:rsidP="00FD3532">
      <w:pPr>
        <w:pStyle w:val="ConsPlusNormal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7"/>
        </w:rPr>
        <w:endnoteReference w:id="18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7"/>
        </w:rPr>
        <w:endnoteReference w:id="19"/>
      </w:r>
      <w:r w:rsidRPr="001B43EE"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>
        <w:rPr>
          <w:rStyle w:val="a7"/>
          <w:b/>
        </w:rPr>
        <w:endnoteReference w:id="20"/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Работодатель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программыследующие меры поддержки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  <w:sz w:val="18"/>
          <w:szCs w:val="18"/>
        </w:rPr>
        <w:t xml:space="preserve"> 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FD3532" w:rsidRPr="001B43EE" w:rsidRDefault="00FD3532" w:rsidP="00FD3532">
      <w:pPr>
        <w:pStyle w:val="ConsPlusNormal"/>
        <w:jc w:val="both"/>
      </w:pPr>
      <w:r>
        <w:t xml:space="preserve">    б) осуществить </w:t>
      </w:r>
      <w:r w:rsidRPr="001B43EE">
        <w:t>трудоустройство гражданина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1B43EE" w:rsidRDefault="00FD3532" w:rsidP="00FD3532">
      <w:pPr>
        <w:pStyle w:val="ConsPlusNormal"/>
        <w:jc w:val="both"/>
      </w:pPr>
      <w:r w:rsidRPr="001B43EE">
        <w:t>2. Работодатель вправе:</w:t>
      </w:r>
    </w:p>
    <w:p w:rsidR="00FD3532" w:rsidRPr="001B43EE" w:rsidRDefault="00FD3532" w:rsidP="00FD3532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22"/>
      </w:r>
      <w:r w:rsidRPr="001B43EE">
        <w:t>;</w:t>
      </w:r>
    </w:p>
    <w:p w:rsidR="00FD3532" w:rsidRPr="001B598C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_______________________________________________________________________________.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endnoteReference w:id="23"/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Образовательная организация:</w:t>
      </w:r>
    </w:p>
    <w:p w:rsidR="00FD3532" w:rsidRPr="001B43EE" w:rsidRDefault="00FD3532" w:rsidP="00FD3532">
      <w:pPr>
        <w:pStyle w:val="ConsPlusNormal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FD3532" w:rsidRPr="001B43EE" w:rsidRDefault="00FD3532" w:rsidP="00FD3532">
      <w:pPr>
        <w:pStyle w:val="ConsPlusNormal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lastRenderedPageBreak/>
        <w:t xml:space="preserve">    в) </w:t>
      </w:r>
      <w:r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предусмотрено.</w:t>
      </w:r>
    </w:p>
    <w:p w:rsidR="00FD3532" w:rsidRPr="0085191D" w:rsidRDefault="00FD3532" w:rsidP="00FD353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1B43EE" w:rsidRDefault="00FD3532" w:rsidP="00FD3532">
      <w:pPr>
        <w:pStyle w:val="ConsPlusNormal"/>
        <w:jc w:val="both"/>
      </w:pPr>
      <w:r w:rsidRPr="001B43EE">
        <w:t>2. Образовательная организация вправе:</w:t>
      </w:r>
    </w:p>
    <w:p w:rsidR="00FD3532" w:rsidRPr="001B43EE" w:rsidRDefault="00FD3532" w:rsidP="00FD3532">
      <w:pPr>
        <w:pStyle w:val="ConsPlusNormal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б) </w:t>
      </w:r>
      <w:r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предусмотрено.</w:t>
      </w:r>
    </w:p>
    <w:p w:rsidR="00FD3532" w:rsidRPr="0085191D" w:rsidRDefault="00FD3532" w:rsidP="00FD353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FD3532" w:rsidRDefault="00FD3532" w:rsidP="00FD3532">
      <w:pPr>
        <w:pStyle w:val="ConsPlusNormal"/>
        <w:jc w:val="both"/>
      </w:pP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</w:t>
      </w:r>
      <w:r>
        <w:t>__</w:t>
      </w:r>
      <w:r w:rsidRPr="003A6409">
        <w:t xml:space="preserve"> и в порядке, </w:t>
      </w:r>
      <w:r>
        <w:t>предусмотренном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FD3532" w:rsidRPr="003A6409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Настоящий договор составлен в _</w:t>
      </w:r>
      <w:r>
        <w:t>__</w:t>
      </w:r>
      <w:r w:rsidRPr="001B43EE">
        <w:t>____ экземплярах, имеющих одинаковую силу, по одному экземпляру для каждой из сторон.</w:t>
      </w:r>
    </w:p>
    <w:p w:rsidR="00FD3532" w:rsidRPr="001B43EE" w:rsidRDefault="00FD3532" w:rsidP="00FD3532">
      <w:pPr>
        <w:pStyle w:val="ConsPlusNormal"/>
        <w:jc w:val="both"/>
      </w:pPr>
      <w:r w:rsidRPr="001B43EE">
        <w:t>2. Настоящий договор вступает</w:t>
      </w:r>
      <w:r>
        <w:t xml:space="preserve"> в силу с «___» ____________ 2021</w:t>
      </w:r>
      <w:r w:rsidRPr="001B43EE">
        <w:t>г</w:t>
      </w:r>
      <w:r>
        <w:t>.</w:t>
      </w:r>
      <w:r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D3532" w:rsidRPr="00937351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 по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____________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настоящегодоговора,</w:t>
      </w:r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33A2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33A21">
        <w:rPr>
          <w:rFonts w:ascii="Times New Roman" w:hAnsi="Times New Roman" w:cs="Times New Roman"/>
          <w:sz w:val="18"/>
          <w:szCs w:val="18"/>
        </w:rPr>
        <w:t xml:space="preserve"> г.)(выбрать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FD3532" w:rsidRPr="001B43EE" w:rsidRDefault="00FD3532" w:rsidP="00FD3532">
      <w:pPr>
        <w:pStyle w:val="ConsPlusNormal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5. Настоящий договор </w:t>
      </w:r>
      <w:r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расторгнутпо соглашению сторон.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B15203" w:rsidRDefault="00FD3532" w:rsidP="00FD3532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FD3532" w:rsidRPr="001B43EE" w:rsidRDefault="00FD3532" w:rsidP="00FD35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FD3532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834C60" w:rsidRDefault="00FD3532" w:rsidP="00360808">
            <w:pPr>
              <w:pStyle w:val="ConsPlusNormal"/>
              <w:jc w:val="center"/>
            </w:pPr>
            <w:r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3532" w:rsidRPr="00D33A21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отчество(при наличии)</w:t>
            </w:r>
          </w:p>
          <w:p w:rsidR="00FD3532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FD3532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FD3532" w:rsidRPr="00834C60" w:rsidRDefault="00FD3532" w:rsidP="00360808">
            <w:pPr>
              <w:pStyle w:val="ConsPlusNormal"/>
              <w:jc w:val="center"/>
            </w:pP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</w:pP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  (при наличии)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Работодатель</w:t>
            </w:r>
            <w:r>
              <w:rPr>
                <w:rStyle w:val="a7"/>
              </w:rPr>
              <w:endnoteReference w:id="24"/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7"/>
              </w:rPr>
              <w:endnoteReference w:id="25"/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A200B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C8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«Казанская государственная академия ветеринарной медицины имени Н.Э.Баумана»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D3532" w:rsidRPr="000A200B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Адрес: 420029, РТ, г. Казань, ул. Сибирский Тракт, 35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ИНН 1660007935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КПП 166001001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ОТДЕЛЕНИЕ-НБ РЕСПУБЛИКА ТАТАРСТАН БАНКА РОССИИ//УФК по Республике Татарстан г. Казань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ЕКС 40102810445370000079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Номер казначейского счета 03214643000000011100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БИК 019205400</w:t>
            </w:r>
          </w:p>
          <w:p w:rsidR="00FD3532" w:rsidRPr="00814C1D" w:rsidRDefault="00FD3532" w:rsidP="00360808">
            <w:pPr>
              <w:pStyle w:val="a8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Телефон: (843) 273-96-17</w:t>
            </w:r>
          </w:p>
          <w:p w:rsidR="00FD3532" w:rsidRPr="002735A1" w:rsidRDefault="000A200B" w:rsidP="000A20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Факс: (843) 273-97-14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lastRenderedPageBreak/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40764F" w:rsidRDefault="00FD3532" w:rsidP="000A200B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0A200B">
              <w:rPr>
                <w:rFonts w:ascii="Times New Roman" w:hAnsi="Times New Roman"/>
              </w:rPr>
              <w:t>Р.Х. Равилов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подпись) (фамилия, имя, отчество(при наличии)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FD3532" w:rsidRPr="0040764F" w:rsidRDefault="00FD3532" w:rsidP="00360808">
            <w:pPr>
              <w:pStyle w:val="a8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FD3532" w:rsidRPr="001B43EE" w:rsidRDefault="00FD3532" w:rsidP="00FD3532">
      <w:pPr>
        <w:pStyle w:val="ConsPlusNormal"/>
        <w:jc w:val="both"/>
      </w:pPr>
    </w:p>
    <w:p w:rsidR="00946760" w:rsidRDefault="00946760"/>
    <w:sectPr w:rsidR="00946760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F1" w:rsidRDefault="00A416F1" w:rsidP="00FD3532">
      <w:pPr>
        <w:spacing w:after="0" w:line="240" w:lineRule="auto"/>
      </w:pPr>
      <w:r>
        <w:separator/>
      </w:r>
    </w:p>
  </w:endnote>
  <w:endnote w:type="continuationSeparator" w:id="1">
    <w:p w:rsidR="00A416F1" w:rsidRDefault="00A416F1" w:rsidP="00FD3532">
      <w:pPr>
        <w:spacing w:after="0" w:line="240" w:lineRule="auto"/>
      </w:pPr>
      <w:r>
        <w:continuationSeparator/>
      </w:r>
    </w:p>
  </w:endnote>
  <w:endnote w:id="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5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6">
    <w:p w:rsidR="00FD3532" w:rsidRPr="004102A0" w:rsidRDefault="00FD3532" w:rsidP="00FD3532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7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>
        <w:rPr>
          <w:rFonts w:ascii="Times New Roman" w:hAnsi="Times New Roman"/>
        </w:rPr>
        <w:t>13октября 2020</w:t>
      </w:r>
      <w:r w:rsidRPr="004102A0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№1681«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/>
        </w:rPr>
        <w:t>» (далее – Положение)</w:t>
      </w:r>
      <w:r w:rsidRPr="004102A0">
        <w:rPr>
          <w:rFonts w:ascii="Times New Roman" w:hAnsi="Times New Roman"/>
        </w:rPr>
        <w:t>.</w:t>
      </w:r>
    </w:p>
  </w:endnote>
  <w:endnote w:id="15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2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F9650C">
        <w:rPr>
          <w:rFonts w:ascii="Times New Roman" w:hAnsi="Times New Roman"/>
        </w:rPr>
        <w:t xml:space="preserve">Казанский </w:t>
      </w:r>
      <w:r w:rsidRPr="004102A0">
        <w:rPr>
          <w:rFonts w:ascii="Times New Roman" w:hAnsi="Times New Roman"/>
        </w:rPr>
        <w:t xml:space="preserve"> государственный </w:t>
      </w:r>
      <w:r w:rsidR="00F9650C">
        <w:rPr>
          <w:rFonts w:ascii="Times New Roman" w:hAnsi="Times New Roman"/>
        </w:rPr>
        <w:t>аграрный</w:t>
      </w:r>
      <w:r w:rsidRPr="004102A0">
        <w:rPr>
          <w:rFonts w:ascii="Times New Roman" w:hAnsi="Times New Roman"/>
        </w:rPr>
        <w:t xml:space="preserve"> университет» является стороной договора.</w:t>
      </w:r>
    </w:p>
  </w:endnote>
  <w:endnote w:id="2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5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EB5292" w:rsidP="008E6E8F">
    <w:pPr>
      <w:pStyle w:val="a3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282323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1B63BD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F1" w:rsidRDefault="00A416F1" w:rsidP="00FD3532">
      <w:pPr>
        <w:spacing w:after="0" w:line="240" w:lineRule="auto"/>
      </w:pPr>
      <w:r>
        <w:separator/>
      </w:r>
    </w:p>
  </w:footnote>
  <w:footnote w:type="continuationSeparator" w:id="1">
    <w:p w:rsidR="00A416F1" w:rsidRDefault="00A416F1" w:rsidP="00FD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B71D5"/>
    <w:rsid w:val="000A200B"/>
    <w:rsid w:val="001B63BD"/>
    <w:rsid w:val="00240A9F"/>
    <w:rsid w:val="00282323"/>
    <w:rsid w:val="00701EBB"/>
    <w:rsid w:val="00946760"/>
    <w:rsid w:val="00A416F1"/>
    <w:rsid w:val="00A965B8"/>
    <w:rsid w:val="00EB5292"/>
    <w:rsid w:val="00EB71D5"/>
    <w:rsid w:val="00F9650C"/>
    <w:rsid w:val="00FD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  <w:style w:type="paragraph" w:customStyle="1" w:styleId="ConsPlusTextList">
    <w:name w:val="ConsPlusTextList"/>
    <w:uiPriority w:val="99"/>
    <w:rsid w:val="000A2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Комиссия Приемная</cp:lastModifiedBy>
  <cp:revision>2</cp:revision>
  <dcterms:created xsi:type="dcterms:W3CDTF">2021-07-30T06:29:00Z</dcterms:created>
  <dcterms:modified xsi:type="dcterms:W3CDTF">2021-07-30T06:29:00Z</dcterms:modified>
</cp:coreProperties>
</file>