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09" w:rsidRDefault="004E7009" w:rsidP="004E70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3A4D22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Гигиена получения и п</w:t>
      </w:r>
      <w:bookmarkStart w:id="0" w:name="_GoBack"/>
      <w:bookmarkEnd w:id="0"/>
      <w:r w:rsidRPr="003A4D22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ереработки молока</w:t>
      </w:r>
    </w:p>
    <w:p w:rsidR="004E7009" w:rsidRPr="003A4D22" w:rsidRDefault="004E7009" w:rsidP="004E7009">
      <w:pPr>
        <w:autoSpaceDE w:val="0"/>
        <w:autoSpaceDN w:val="0"/>
        <w:adjustRightInd w:val="0"/>
        <w:spacing w:after="0" w:line="360" w:lineRule="auto"/>
        <w:ind w:firstLine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22">
        <w:rPr>
          <w:rFonts w:ascii="Times New Roman" w:hAnsi="Times New Roman" w:cs="Times New Roman"/>
          <w:b/>
          <w:sz w:val="28"/>
          <w:szCs w:val="28"/>
        </w:rPr>
        <w:t>Вопросы для  промежуточного контроля   знаний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Какие требования необходимо соблюдать при работе в молочной лаборатории?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Каким должно быть материальное оснащение молочной лаборатории?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Какие химические вещества необходимо иметь в лаборатории для подготовки посуды к работе?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Как необходимо правильно готовить хромовую смесь?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Как правильно мыть стеклянную посуду (пипетки, колбы, стаканы и т.п.)?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4D22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Pr="003A4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4D22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3A4D22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A4D22">
        <w:rPr>
          <w:rFonts w:ascii="Times New Roman" w:hAnsi="Times New Roman" w:cs="Times New Roman"/>
          <w:sz w:val="28"/>
          <w:szCs w:val="28"/>
          <w:lang w:val="en-US"/>
        </w:rPr>
        <w:t>жиромерами</w:t>
      </w:r>
      <w:proofErr w:type="spellEnd"/>
      <w:r w:rsidRPr="003A4D2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4D22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Pr="003A4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4D22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3A4D22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A4D22">
        <w:rPr>
          <w:rFonts w:ascii="Times New Roman" w:hAnsi="Times New Roman" w:cs="Times New Roman"/>
          <w:sz w:val="28"/>
          <w:szCs w:val="28"/>
          <w:lang w:val="en-US"/>
        </w:rPr>
        <w:t>ареометрами</w:t>
      </w:r>
      <w:proofErr w:type="spellEnd"/>
      <w:r w:rsidRPr="003A4D2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Правила обращения с технологическими весами.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Какими свойствами характеризуется доброкачественное молоко?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Какую цель преследует первичная обработка молока?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Какие процессы включает в себя первичная обработка молока, полученного от здорового стада?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По какой схеме обрабатывают молоко, полученное от больных коров?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Какие фильтры используют для удаления механических примесей из молока?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Какой температурный режим используют для охлаждения молока?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Перечислите оборудование, используемое для охлаждения молока в хозяйствах;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В каких случаях используют пастеризацию молока?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Какие температурные режимы используют при пастеризации молока, полученного от больных животных?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lastRenderedPageBreak/>
        <w:t>При каких условиях молоко считается хорошим по бактериальной чистоте?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Как можно подразделить методы контроля санитарного состояния молочного оборудования?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Суть визуального метода контроля санитарного состояния молочного оборудования;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В чем заключается суть биологического контроля санитарного состояния молочного оборудования?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По каким показателям оценивают санитарное состояние молочного оборудования?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В каком случае оценка считается хорошей?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В каком случае оценка санитарного состояния молочной посуды и доильного оборудования признается удовлетворительной и неудовлетворительной?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Перечислите средства санитарного ухода за молочным оборудованием;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Какова последовательность мойки доильных установок без циркуляционного приспособления?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Какие правила личной гигиены должны выполнять все работники молочных ферм?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bCs/>
          <w:sz w:val="28"/>
          <w:szCs w:val="28"/>
        </w:rPr>
        <w:t>Каковы требования к личной гигиене работников предприятий молочной промышленности?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Какое количество баллов максимально можно присвоить первой группе санитарно-эпидемиологических факторов риска на </w:t>
      </w:r>
      <w:proofErr w:type="spellStart"/>
      <w:r w:rsidRPr="003A4D22">
        <w:rPr>
          <w:rFonts w:ascii="Times New Roman" w:hAnsi="Times New Roman" w:cs="Times New Roman"/>
          <w:sz w:val="28"/>
          <w:szCs w:val="28"/>
        </w:rPr>
        <w:t>молзаводе</w:t>
      </w:r>
      <w:proofErr w:type="spellEnd"/>
      <w:r w:rsidRPr="003A4D22">
        <w:rPr>
          <w:rFonts w:ascii="Times New Roman" w:hAnsi="Times New Roman" w:cs="Times New Roman"/>
          <w:sz w:val="28"/>
          <w:szCs w:val="28"/>
        </w:rPr>
        <w:t>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D22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3A4D22">
        <w:rPr>
          <w:rFonts w:ascii="Times New Roman" w:hAnsi="Times New Roman" w:cs="Times New Roman"/>
          <w:sz w:val="28"/>
          <w:szCs w:val="28"/>
        </w:rPr>
        <w:t xml:space="preserve"> каких трех правил составляет первую группу санитарно-эпидемиологических факторов риска?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Какое количество баллов максимально можно присвоить второй группе санитарно-эпидемиологических факторов риска на </w:t>
      </w:r>
      <w:proofErr w:type="spellStart"/>
      <w:r w:rsidRPr="003A4D22">
        <w:rPr>
          <w:rFonts w:ascii="Times New Roman" w:hAnsi="Times New Roman" w:cs="Times New Roman"/>
          <w:sz w:val="28"/>
          <w:szCs w:val="28"/>
        </w:rPr>
        <w:t>молзаводе</w:t>
      </w:r>
      <w:proofErr w:type="spellEnd"/>
      <w:r w:rsidRPr="003A4D22">
        <w:rPr>
          <w:rFonts w:ascii="Times New Roman" w:hAnsi="Times New Roman" w:cs="Times New Roman"/>
          <w:sz w:val="28"/>
          <w:szCs w:val="28"/>
        </w:rPr>
        <w:t xml:space="preserve"> (за тепловую обработку и хранение охлажденного пастеризованного молока)?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D22">
        <w:rPr>
          <w:rFonts w:ascii="Times New Roman" w:hAnsi="Times New Roman" w:cs="Times New Roman"/>
          <w:sz w:val="28"/>
          <w:szCs w:val="28"/>
        </w:rPr>
        <w:lastRenderedPageBreak/>
        <w:t>Соблюдение</w:t>
      </w:r>
      <w:proofErr w:type="gramEnd"/>
      <w:r w:rsidRPr="003A4D22">
        <w:rPr>
          <w:rFonts w:ascii="Times New Roman" w:hAnsi="Times New Roman" w:cs="Times New Roman"/>
          <w:sz w:val="28"/>
          <w:szCs w:val="28"/>
        </w:rPr>
        <w:t xml:space="preserve"> каких правил регламентируется второй группой факторов риска?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Какое количество баллов максимально можно присвоить второй группе санитарно-эпидемиологических факторов риска при производстве кисломолочных продуктов – напитков, сметаны, творога и творожных изделий?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D22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3A4D22">
        <w:rPr>
          <w:rFonts w:ascii="Times New Roman" w:hAnsi="Times New Roman" w:cs="Times New Roman"/>
          <w:sz w:val="28"/>
          <w:szCs w:val="28"/>
        </w:rPr>
        <w:t xml:space="preserve"> каких правил при розливе молока и кисломолочных напитков регламентируется четвертой группой факторов риска?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Какое количество баллов максимально можно присвоить пятой группе санитарно-эпидемиологических факторов риска при оценке санитарного благоустройства и содержания предприятия?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Каким количеством баллов максимально можно оценить соблюдение правил санитарной обработки технологического оборудования и инвентаря, наличие,  использование и хранение комплектов санитарной одежды для мойщиков, принятие предупредительных мер по борьбе с мухами, тараканами, грызунами?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D22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3A4D22">
        <w:rPr>
          <w:rFonts w:ascii="Times New Roman" w:hAnsi="Times New Roman" w:cs="Times New Roman"/>
          <w:sz w:val="28"/>
          <w:szCs w:val="28"/>
        </w:rPr>
        <w:t xml:space="preserve"> каких правил предусмотрено шестой группой факторов риска и каким количеством баллов их максимально можно оценить?</w:t>
      </w:r>
    </w:p>
    <w:p w:rsidR="004E7009" w:rsidRPr="003A4D22" w:rsidRDefault="004E7009" w:rsidP="004E700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Какие комплексные факторы санитарно-эпидемиологического риска возникновения пищевых отравлений и инфекционных заболеваний, на ваш взгляд, наиболее важны?</w:t>
      </w:r>
    </w:p>
    <w:p w:rsidR="004E7009" w:rsidRPr="003A4D22" w:rsidRDefault="004E7009" w:rsidP="004E70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7009" w:rsidRPr="003A4D22" w:rsidRDefault="004E7009" w:rsidP="004E7009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4D22">
        <w:rPr>
          <w:rFonts w:ascii="Times New Roman" w:hAnsi="Times New Roman" w:cs="Times New Roman"/>
          <w:b/>
          <w:sz w:val="28"/>
          <w:szCs w:val="28"/>
        </w:rPr>
        <w:t xml:space="preserve">Вопросы для  итогового контроля   знаний    </w:t>
      </w:r>
    </w:p>
    <w:p w:rsidR="004E7009" w:rsidRPr="003A4D22" w:rsidRDefault="004E7009" w:rsidP="004E700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 при получении молока-сырья </w:t>
      </w:r>
      <w:proofErr w:type="gramStart"/>
      <w:r w:rsidRPr="003A4D2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7009" w:rsidRPr="003A4D22" w:rsidRDefault="004E7009" w:rsidP="004E7009">
      <w:pPr>
        <w:autoSpaceDE w:val="0"/>
        <w:autoSpaceDN w:val="0"/>
        <w:adjustRightInd w:val="0"/>
        <w:spacing w:after="0" w:line="360" w:lineRule="auto"/>
        <w:ind w:left="27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4D22">
        <w:rPr>
          <w:rFonts w:ascii="Times New Roman" w:hAnsi="Times New Roman" w:cs="Times New Roman"/>
          <w:sz w:val="28"/>
          <w:szCs w:val="28"/>
        </w:rPr>
        <w:t>фермах</w:t>
      </w:r>
      <w:proofErr w:type="gramEnd"/>
      <w:r w:rsidRPr="003A4D22">
        <w:rPr>
          <w:rFonts w:ascii="Times New Roman" w:hAnsi="Times New Roman" w:cs="Times New Roman"/>
          <w:sz w:val="28"/>
          <w:szCs w:val="28"/>
        </w:rPr>
        <w:t>;</w:t>
      </w:r>
      <w:r w:rsidRPr="003A4D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009" w:rsidRPr="003A4D22" w:rsidRDefault="004E7009" w:rsidP="004E7009">
      <w:pPr>
        <w:autoSpaceDE w:val="0"/>
        <w:autoSpaceDN w:val="0"/>
        <w:adjustRightInd w:val="0"/>
        <w:spacing w:after="0" w:line="360" w:lineRule="auto"/>
        <w:ind w:left="278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2</w:t>
      </w:r>
      <w:r w:rsidRPr="003A4D22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Pr="003A4D22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 при переработке молока </w:t>
      </w:r>
      <w:proofErr w:type="gramStart"/>
      <w:r w:rsidRPr="003A4D2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E7009" w:rsidRPr="003A4D22" w:rsidRDefault="004E7009" w:rsidP="004E7009">
      <w:pPr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 молокоперерабатывающих </w:t>
      </w:r>
      <w:proofErr w:type="gramStart"/>
      <w:r w:rsidRPr="003A4D22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3A4D22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E7009" w:rsidRPr="003A4D22" w:rsidRDefault="004E7009" w:rsidP="004E7009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Классификация способов дезинфекции воздушной среды</w:t>
      </w:r>
    </w:p>
    <w:p w:rsidR="004E7009" w:rsidRPr="003A4D22" w:rsidRDefault="004E7009" w:rsidP="004E700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lastRenderedPageBreak/>
        <w:t>производственных помещений и наружной поверхности           технологического оборудования на молочных заводах;</w:t>
      </w:r>
    </w:p>
    <w:p w:rsidR="004E7009" w:rsidRPr="003A4D22" w:rsidRDefault="004E7009" w:rsidP="004E70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Мойка технологического оборудования на молокоперерабатывающих предприятиях;</w:t>
      </w:r>
    </w:p>
    <w:p w:rsidR="004E7009" w:rsidRPr="003A4D22" w:rsidRDefault="004E7009" w:rsidP="004E70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Факторы, влияющие на качество молока-сырья;</w:t>
      </w:r>
    </w:p>
    <w:p w:rsidR="004E7009" w:rsidRPr="003A4D22" w:rsidRDefault="004E7009" w:rsidP="004E70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Состав и свойства молока-сырья;</w:t>
      </w:r>
    </w:p>
    <w:p w:rsidR="004E7009" w:rsidRPr="003A4D22" w:rsidRDefault="004E7009" w:rsidP="004E70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Санитарно-гигиенические требования, предъявляемые к качеству заготавливаемого молока-сырья;</w:t>
      </w:r>
    </w:p>
    <w:p w:rsidR="004E7009" w:rsidRPr="003A4D22" w:rsidRDefault="004E7009" w:rsidP="004E70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Организация первичной обработки молока-сырья в хозяйстве;</w:t>
      </w:r>
    </w:p>
    <w:p w:rsidR="004E7009" w:rsidRPr="003A4D22" w:rsidRDefault="004E7009" w:rsidP="004E70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Техника безопасности и правила работы в молочной лаборатории;</w:t>
      </w:r>
    </w:p>
    <w:p w:rsidR="004E7009" w:rsidRPr="003A4D22" w:rsidRDefault="004E7009" w:rsidP="004E70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 xml:space="preserve"> Санитарно-гигиеническое обследование территории молочно-товарной фермы;</w:t>
      </w:r>
    </w:p>
    <w:p w:rsidR="004E7009" w:rsidRPr="003A4D22" w:rsidRDefault="004E7009" w:rsidP="004E70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Методика оценки санитарно-эпидемиологических факторов риска на молочных заводах;</w:t>
      </w:r>
    </w:p>
    <w:p w:rsidR="004E7009" w:rsidRPr="003A4D22" w:rsidRDefault="004E7009" w:rsidP="004E70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Личная гигиена работников молокоперерабатывающих предприятий;</w:t>
      </w:r>
    </w:p>
    <w:p w:rsidR="004E7009" w:rsidRPr="003A4D22" w:rsidRDefault="004E7009" w:rsidP="004E70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Личная гигиена работников молочных ферм;</w:t>
      </w:r>
    </w:p>
    <w:p w:rsidR="004E7009" w:rsidRPr="003A4D22" w:rsidRDefault="004E7009" w:rsidP="004E700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2">
        <w:rPr>
          <w:rFonts w:ascii="Times New Roman" w:hAnsi="Times New Roman" w:cs="Times New Roman"/>
          <w:sz w:val="28"/>
          <w:szCs w:val="28"/>
        </w:rPr>
        <w:t>Санитарно-гигиенические требования при производстве молока-сырья.</w:t>
      </w:r>
    </w:p>
    <w:p w:rsidR="00184735" w:rsidRDefault="00184735"/>
    <w:sectPr w:rsidR="0018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B64"/>
    <w:multiLevelType w:val="hybridMultilevel"/>
    <w:tmpl w:val="268E6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E124A6A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17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986044"/>
    <w:multiLevelType w:val="hybridMultilevel"/>
    <w:tmpl w:val="2828FCF4"/>
    <w:lvl w:ilvl="0" w:tplc="D9EA69E0">
      <w:start w:val="1"/>
      <w:numFmt w:val="decimal"/>
      <w:lvlText w:val="%1."/>
      <w:lvlJc w:val="left"/>
      <w:pPr>
        <w:tabs>
          <w:tab w:val="num" w:pos="848"/>
        </w:tabs>
        <w:ind w:left="84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59"/>
    <w:rsid w:val="00184735"/>
    <w:rsid w:val="004E7009"/>
    <w:rsid w:val="00B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2015-12-16T11:52:00Z</dcterms:created>
  <dcterms:modified xsi:type="dcterms:W3CDTF">2015-12-16T11:52:00Z</dcterms:modified>
</cp:coreProperties>
</file>